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3D627D96"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753EF">
        <w:rPr>
          <w:rFonts w:ascii="GHEA Grapalat" w:hAnsi="GHEA Grapalat"/>
          <w:lang w:val="hy-AM"/>
        </w:rPr>
        <w:t>20</w:t>
      </w:r>
      <w:r w:rsidR="00B57190">
        <w:rPr>
          <w:rFonts w:ascii="GHEA Grapalat" w:hAnsi="GHEA Grapalat"/>
          <w:lang w:val="hy-AM"/>
        </w:rPr>
        <w:t>.10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25D0CDC"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D753EF">
        <w:rPr>
          <w:rFonts w:ascii="GHEA Grapalat" w:hAnsi="GHEA Grapalat"/>
        </w:rPr>
        <w:t>25/32</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279ADF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D753EF">
        <w:rPr>
          <w:rFonts w:ascii="GHEA Grapalat" w:hAnsi="GHEA Grapalat"/>
          <w:b/>
          <w:bCs/>
        </w:rPr>
        <w:t>капитального ремонта и строительства лестниц на территории административного района</w:t>
      </w:r>
      <w:r w:rsidR="00B57190">
        <w:rPr>
          <w:rFonts w:ascii="GHEA Grapalat" w:hAnsi="GHEA Grapalat"/>
          <w:b/>
          <w:bCs/>
        </w:rPr>
        <w:t xml:space="preserve"> Норк-Мараш</w:t>
      </w:r>
      <w:r w:rsidR="00C55A09">
        <w:rPr>
          <w:rFonts w:ascii="GHEA Grapalat" w:hAnsi="GHEA Grapalat"/>
          <w:b/>
          <w:bCs/>
        </w:rPr>
        <w:t xml:space="preserve">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44FB46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922571">
        <w:rPr>
          <w:rFonts w:ascii="GHEA Grapalat" w:hAnsi="GHEA Grapalat"/>
          <w:b/>
          <w:bCs/>
          <w:sz w:val="20"/>
          <w:szCs w:val="20"/>
          <w:lang w:val="af-ZA"/>
        </w:rPr>
        <w:t>11:00</w:t>
      </w:r>
      <w:r w:rsidRPr="00051B69">
        <w:rPr>
          <w:rFonts w:ascii="GHEA Grapalat" w:hAnsi="GHEA Grapalat"/>
          <w:b/>
          <w:bCs/>
        </w:rPr>
        <w:t xml:space="preserve"> часов </w:t>
      </w:r>
      <w:r w:rsidR="00D753EF">
        <w:rPr>
          <w:rFonts w:ascii="GHEA Grapalat" w:hAnsi="GHEA Grapalat"/>
          <w:b/>
          <w:bCs/>
          <w:lang w:val="hy-AM"/>
        </w:rPr>
        <w:t>29.10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05486F4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922571">
        <w:rPr>
          <w:rFonts w:ascii="GHEA Grapalat" w:hAnsi="GHEA Grapalat"/>
          <w:b/>
          <w:bCs/>
          <w:sz w:val="20"/>
          <w:szCs w:val="20"/>
          <w:lang w:val="af-ZA"/>
        </w:rPr>
        <w:t>11:00</w:t>
      </w:r>
      <w:r w:rsidRPr="00051B69">
        <w:rPr>
          <w:rFonts w:ascii="GHEA Grapalat" w:hAnsi="GHEA Grapalat"/>
          <w:b/>
          <w:bCs/>
        </w:rPr>
        <w:t xml:space="preserve"> часов </w:t>
      </w:r>
      <w:r w:rsidR="00D753EF">
        <w:rPr>
          <w:rFonts w:ascii="GHEA Grapalat" w:hAnsi="GHEA Grapalat"/>
          <w:b/>
          <w:bCs/>
          <w:lang w:val="hy-AM"/>
        </w:rPr>
        <w:t>29.10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4FFE820"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D753EF">
        <w:rPr>
          <w:rFonts w:ascii="GHEA Grapalat" w:hAnsi="GHEA Grapalat"/>
        </w:rPr>
        <w:t>КАПИТАЛЬНОГО РЕМОНТА И СТРОИТЕЛЬСТВА ЛЕСТНИЦ НА ТЕРРИТОРИИ АДМИНИСТРАТИВНОГО РАЙОНА</w:t>
      </w:r>
      <w:r w:rsidR="00B57190">
        <w:rPr>
          <w:rFonts w:ascii="GHEA Grapalat" w:hAnsi="GHEA Grapalat"/>
        </w:rPr>
        <w:t xml:space="preserve"> НОРК-МАРАШ</w:t>
      </w:r>
      <w:r w:rsidR="00C55A09">
        <w:rPr>
          <w:rFonts w:ascii="GHEA Grapalat" w:hAnsi="GHEA Grapalat"/>
        </w:rPr>
        <w:t xml:space="preserve">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0DC2B361"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D753EF">
        <w:rPr>
          <w:rFonts w:ascii="GHEA Grapalat" w:hAnsi="GHEA Grapalat"/>
          <w:b/>
        </w:rPr>
        <w:t>КАПИТАЛЬНОГО РЕМОНТА И СТРОИТЕЛЬСТВА ЛЕСТНИЦ НА ТЕРРИТОРИИ АДМИНИСТРАТИВНОГО РАЙОНА</w:t>
      </w:r>
      <w:r w:rsidR="00B57190">
        <w:rPr>
          <w:rFonts w:ascii="GHEA Grapalat" w:hAnsi="GHEA Grapalat"/>
          <w:b/>
        </w:rPr>
        <w:t xml:space="preserve"> НОРК-МАРАШ</w:t>
      </w:r>
      <w:r w:rsidR="00C55A09">
        <w:rPr>
          <w:rFonts w:ascii="GHEA Grapalat" w:hAnsi="GHEA Grapalat"/>
          <w:b/>
        </w:rPr>
        <w:t xml:space="preserve">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883063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D753EF">
        <w:rPr>
          <w:rFonts w:ascii="GHEA Grapalat" w:hAnsi="GHEA Grapalat"/>
          <w:spacing w:val="-6"/>
        </w:rPr>
        <w:t>25/32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4EEC06C"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D753EF">
        <w:rPr>
          <w:rFonts w:ascii="GHEA Grapalat" w:hAnsi="GHEA Grapalat"/>
          <w:b/>
          <w:bCs/>
        </w:rPr>
        <w:t>капитального ремонта и строительства лестниц на территории административного района</w:t>
      </w:r>
      <w:r w:rsidR="00B57190">
        <w:rPr>
          <w:rFonts w:ascii="GHEA Grapalat" w:hAnsi="GHEA Grapalat"/>
          <w:b/>
          <w:bCs/>
        </w:rPr>
        <w:t xml:space="preserve"> Норк-Мараш</w:t>
      </w:r>
      <w:r w:rsidR="00241C05" w:rsidRPr="00241C05">
        <w:rPr>
          <w:rFonts w:ascii="GHEA Grapalat" w:hAnsi="GHEA Grapalat"/>
          <w:b/>
          <w:bCs/>
        </w:rPr>
        <w:t xml:space="preserve"> города Ереван </w:t>
      </w:r>
      <w:r w:rsidRPr="00051B69">
        <w:rPr>
          <w:rFonts w:ascii="GHEA Grapalat" w:hAnsi="GHEA Grapalat"/>
        </w:rPr>
        <w:t xml:space="preserve">для нужд мэрии г. Еревана, которые сгруппированы в </w:t>
      </w:r>
      <w:r w:rsidR="00AF7580">
        <w:rPr>
          <w:rFonts w:ascii="GHEA Grapalat" w:hAnsi="GHEA Grapalat"/>
        </w:rPr>
        <w:t>2</w:t>
      </w:r>
      <w:r w:rsidR="00F95FD0">
        <w:rPr>
          <w:rFonts w:ascii="GHEA Grapalat" w:hAnsi="GHEA Grapalat"/>
        </w:rPr>
        <w:t xml:space="preserve"> </w:t>
      </w:r>
      <w:r w:rsidRPr="00051B69">
        <w:rPr>
          <w:rFonts w:ascii="GHEA Grapalat" w:hAnsi="GHEA Grapalat"/>
        </w:rPr>
        <w:t>лот</w:t>
      </w:r>
      <w:r w:rsidR="003775DD">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AF7580" w:rsidRPr="00051B69" w14:paraId="61CFFAF7" w14:textId="77777777" w:rsidTr="00CC7FFB">
        <w:trPr>
          <w:jc w:val="center"/>
        </w:trPr>
        <w:tc>
          <w:tcPr>
            <w:tcW w:w="1035" w:type="dxa"/>
            <w:vAlign w:val="center"/>
          </w:tcPr>
          <w:p w14:paraId="3ACE4FB0" w14:textId="49D454B7" w:rsidR="00AF7580" w:rsidRPr="00051B69" w:rsidRDefault="00AF7580" w:rsidP="00AF7580">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740AAAEA" w:rsidR="00AF7580" w:rsidRPr="00AF7580" w:rsidRDefault="00AF7580" w:rsidP="00AF7580">
            <w:pPr>
              <w:widowControl w:val="0"/>
              <w:spacing w:after="120"/>
              <w:jc w:val="center"/>
              <w:rPr>
                <w:rFonts w:ascii="GHEA Grapalat" w:hAnsi="GHEA Grapalat"/>
              </w:rPr>
            </w:pPr>
            <w:r w:rsidRPr="00AF7580">
              <w:rPr>
                <w:rFonts w:ascii="GHEA Grapalat" w:hAnsi="GHEA Grapalat"/>
              </w:rPr>
              <w:t>217100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49CAF350" w:rsidR="00AF7580" w:rsidRPr="001F056A" w:rsidRDefault="00AF7580" w:rsidP="00AF7580">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Pr="00AF7580">
              <w:rPr>
                <w:rFonts w:ascii="GHEA Grapalat" w:hAnsi="GHEA Grapalat"/>
                <w:sz w:val="20"/>
                <w:szCs w:val="20"/>
                <w:lang w:val="hy-AM"/>
              </w:rPr>
              <w:t>ремонта лестницы, ведущей от улицы С. Багдасаряна 85/3 до улицы Л. Закаряна 89 административно</w:t>
            </w:r>
            <w:r>
              <w:rPr>
                <w:rFonts w:ascii="GHEA Grapalat" w:hAnsi="GHEA Grapalat"/>
                <w:sz w:val="20"/>
                <w:szCs w:val="20"/>
              </w:rPr>
              <w:t>го</w:t>
            </w:r>
            <w:r w:rsidRPr="00AF7580">
              <w:rPr>
                <w:rFonts w:ascii="GHEA Grapalat" w:hAnsi="GHEA Grapalat"/>
                <w:sz w:val="20"/>
                <w:szCs w:val="20"/>
                <w:lang w:val="hy-AM"/>
              </w:rPr>
              <w:t xml:space="preserve"> район</w:t>
            </w:r>
            <w:r>
              <w:rPr>
                <w:rFonts w:ascii="GHEA Grapalat" w:hAnsi="GHEA Grapalat"/>
                <w:sz w:val="20"/>
                <w:szCs w:val="20"/>
              </w:rPr>
              <w:t>а</w:t>
            </w:r>
            <w:r w:rsidRPr="00AF7580">
              <w:rPr>
                <w:rFonts w:ascii="GHEA Grapalat" w:hAnsi="GHEA Grapalat"/>
                <w:sz w:val="20"/>
                <w:szCs w:val="20"/>
                <w:lang w:val="hy-AM"/>
              </w:rPr>
              <w:t xml:space="preserve"> </w:t>
            </w:r>
            <w:r>
              <w:rPr>
                <w:rFonts w:ascii="GHEA Grapalat" w:hAnsi="GHEA Grapalat"/>
                <w:sz w:val="20"/>
                <w:szCs w:val="20"/>
                <w:lang w:val="hy-AM"/>
              </w:rPr>
              <w:t>Норк-Мараш</w:t>
            </w:r>
            <w:r w:rsidRPr="00241C05">
              <w:rPr>
                <w:rFonts w:ascii="GHEA Grapalat" w:hAnsi="GHEA Grapalat"/>
                <w:sz w:val="20"/>
                <w:szCs w:val="20"/>
                <w:lang w:val="hy-AM"/>
              </w:rPr>
              <w:t xml:space="preserve"> города Ереван</w:t>
            </w:r>
          </w:p>
        </w:tc>
      </w:tr>
      <w:tr w:rsidR="00AF7580" w:rsidRPr="00051B69" w14:paraId="6E09AB02" w14:textId="77777777" w:rsidTr="00B23F80">
        <w:trPr>
          <w:jc w:val="center"/>
        </w:trPr>
        <w:tc>
          <w:tcPr>
            <w:tcW w:w="1035" w:type="dxa"/>
            <w:vAlign w:val="center"/>
          </w:tcPr>
          <w:p w14:paraId="37F55308" w14:textId="03F26D6F" w:rsidR="00AF7580" w:rsidRPr="00B57190" w:rsidRDefault="00AF7580" w:rsidP="00AF7580">
            <w:pPr>
              <w:widowControl w:val="0"/>
              <w:spacing w:after="120"/>
              <w:jc w:val="center"/>
              <w:rPr>
                <w:rFonts w:ascii="GHEA Grapalat" w:hAnsi="GHEA Grapalat"/>
                <w:sz w:val="16"/>
                <w:lang w:val="hy-AM"/>
              </w:rPr>
            </w:pPr>
            <w:r>
              <w:rPr>
                <w:rFonts w:ascii="GHEA Grapalat" w:hAnsi="GHEA Grapalat"/>
                <w:sz w:val="16"/>
                <w:lang w:val="hy-AM"/>
              </w:rPr>
              <w:t>2</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597F365E" w14:textId="6E7FC11F" w:rsidR="00AF7580" w:rsidRPr="00AF7580" w:rsidRDefault="00AF7580" w:rsidP="00AF7580">
            <w:pPr>
              <w:widowControl w:val="0"/>
              <w:spacing w:after="120"/>
              <w:jc w:val="center"/>
              <w:rPr>
                <w:rFonts w:ascii="GHEA Grapalat" w:hAnsi="GHEA Grapalat"/>
              </w:rPr>
            </w:pPr>
            <w:r w:rsidRPr="00AF7580">
              <w:rPr>
                <w:rFonts w:ascii="GHEA Grapalat" w:hAnsi="GHEA Grapalat"/>
              </w:rPr>
              <w:t>81000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00559389" w14:textId="4B0FC12C" w:rsidR="00AF7580" w:rsidRPr="001F056A" w:rsidRDefault="00AF7580" w:rsidP="00AF7580">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Pr="00AF7580">
              <w:rPr>
                <w:rFonts w:ascii="GHEA Grapalat" w:hAnsi="GHEA Grapalat"/>
                <w:sz w:val="20"/>
                <w:szCs w:val="20"/>
              </w:rPr>
              <w:t xml:space="preserve"> строительства лестниц на участке от улицы А. Налбандяна 24 до улицы С. Багдасаряна 83 административно</w:t>
            </w:r>
            <w:r>
              <w:rPr>
                <w:rFonts w:ascii="GHEA Grapalat" w:hAnsi="GHEA Grapalat"/>
                <w:sz w:val="20"/>
                <w:szCs w:val="20"/>
              </w:rPr>
              <w:t>го</w:t>
            </w:r>
            <w:r w:rsidRPr="00AF7580">
              <w:rPr>
                <w:rFonts w:ascii="GHEA Grapalat" w:hAnsi="GHEA Grapalat"/>
                <w:sz w:val="20"/>
                <w:szCs w:val="20"/>
              </w:rPr>
              <w:t xml:space="preserve"> район</w:t>
            </w:r>
            <w:r>
              <w:rPr>
                <w:rFonts w:ascii="GHEA Grapalat" w:hAnsi="GHEA Grapalat"/>
                <w:sz w:val="20"/>
                <w:szCs w:val="20"/>
              </w:rPr>
              <w:t>а</w:t>
            </w:r>
            <w:r w:rsidRPr="00AF7580">
              <w:rPr>
                <w:rFonts w:ascii="GHEA Grapalat" w:hAnsi="GHEA Grapalat"/>
                <w:sz w:val="20"/>
                <w:szCs w:val="20"/>
              </w:rPr>
              <w:t xml:space="preserve"> Норк-Мараш</w:t>
            </w:r>
            <w:r>
              <w:rPr>
                <w:rFonts w:ascii="GHEA Grapalat" w:hAnsi="GHEA Grapalat"/>
                <w:sz w:val="20"/>
                <w:szCs w:val="20"/>
              </w:rPr>
              <w:t xml:space="preserve"> </w:t>
            </w:r>
            <w:r w:rsidRPr="00241C05">
              <w:rPr>
                <w:rFonts w:ascii="GHEA Grapalat" w:hAnsi="GHEA Grapalat"/>
                <w:sz w:val="20"/>
                <w:szCs w:val="20"/>
                <w:lang w:val="hy-AM"/>
              </w:rPr>
              <w:t>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77917785"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r w:rsidR="00363E80">
        <w:rPr>
          <w:rFonts w:ascii="GHEA Grapalat" w:hAnsi="GHEA Grapalat"/>
          <w:b/>
          <w:bCs/>
        </w:rPr>
        <w:t>.</w:t>
      </w:r>
    </w:p>
    <w:p w14:paraId="67B65724" w14:textId="39A7533F"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r w:rsidR="00363E80">
        <w:rPr>
          <w:rFonts w:ascii="GHEA Grapalat" w:hAnsi="GHEA Grapalat"/>
          <w:b/>
          <w:bCs/>
        </w:rPr>
        <w:t>:</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640C5B8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22571">
        <w:rPr>
          <w:rFonts w:ascii="GHEA Grapalat" w:hAnsi="GHEA Grapalat"/>
          <w:b/>
          <w:bCs/>
          <w:sz w:val="24"/>
          <w:szCs w:val="24"/>
        </w:rPr>
        <w:t>11:00</w:t>
      </w:r>
      <w:r w:rsidR="00C428A0" w:rsidRPr="00C428A0">
        <w:rPr>
          <w:rFonts w:ascii="GHEA Grapalat" w:hAnsi="GHEA Grapalat"/>
          <w:b/>
          <w:bCs/>
          <w:sz w:val="24"/>
          <w:szCs w:val="24"/>
        </w:rPr>
        <w:t xml:space="preserve"> часов </w:t>
      </w:r>
      <w:r w:rsidR="00D753EF">
        <w:rPr>
          <w:rFonts w:ascii="GHEA Grapalat" w:hAnsi="GHEA Grapalat"/>
          <w:b/>
          <w:bCs/>
          <w:sz w:val="24"/>
          <w:szCs w:val="24"/>
        </w:rPr>
        <w:t>29.10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B256AC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922571">
        <w:rPr>
          <w:rFonts w:ascii="GHEA Grapalat" w:hAnsi="GHEA Grapalat"/>
          <w:b/>
          <w:bCs/>
          <w:sz w:val="24"/>
          <w:szCs w:val="24"/>
        </w:rPr>
        <w:t>11:00</w:t>
      </w:r>
      <w:r w:rsidR="00206E88" w:rsidRPr="00206E88">
        <w:rPr>
          <w:rFonts w:ascii="GHEA Grapalat" w:hAnsi="GHEA Grapalat"/>
          <w:b/>
          <w:bCs/>
          <w:sz w:val="24"/>
          <w:szCs w:val="24"/>
        </w:rPr>
        <w:t xml:space="preserve"> часов </w:t>
      </w:r>
      <w:r w:rsidR="00D753EF">
        <w:rPr>
          <w:rFonts w:ascii="GHEA Grapalat" w:hAnsi="GHEA Grapalat"/>
          <w:b/>
          <w:bCs/>
          <w:sz w:val="24"/>
          <w:szCs w:val="24"/>
        </w:rPr>
        <w:t>29.10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F27EE9">
        <w:rPr>
          <w:rFonts w:ascii="GHEA Grapalat" w:hAnsi="GHEA Grapalat"/>
        </w:rPr>
        <w:lastRenderedPageBreak/>
        <w:t xml:space="preserve">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F27EE9">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9"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lastRenderedPageBreak/>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5A6913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753EF">
        <w:rPr>
          <w:rFonts w:ascii="GHEA Grapalat" w:hAnsi="GHEA Grapalat"/>
          <w:b/>
          <w:sz w:val="24"/>
          <w:szCs w:val="24"/>
        </w:rPr>
        <w:t>25/32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6A2312D"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D753EF">
        <w:rPr>
          <w:rFonts w:ascii="GHEA Grapalat" w:hAnsi="GHEA Grapalat"/>
        </w:rPr>
        <w:t>25/32</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9901367"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D753EF">
        <w:rPr>
          <w:rFonts w:ascii="GHEA Grapalat" w:hAnsi="GHEA Grapalat"/>
        </w:rPr>
        <w:t>25/32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A01E48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D753EF">
        <w:rPr>
          <w:rFonts w:ascii="GHEA Grapalat" w:hAnsi="GHEA Grapalat"/>
        </w:rPr>
        <w:t>25/32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73250CF9"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753EF">
        <w:rPr>
          <w:rFonts w:ascii="GHEA Grapalat" w:hAnsi="GHEA Grapalat"/>
          <w:b/>
          <w:sz w:val="24"/>
          <w:szCs w:val="24"/>
        </w:rPr>
        <w:t>25/32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26AAAA5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D753EF">
        <w:rPr>
          <w:rFonts w:ascii="GHEA Grapalat" w:hAnsi="GHEA Grapalat"/>
          <w:b/>
          <w:i w:val="0"/>
          <w:sz w:val="24"/>
          <w:szCs w:val="24"/>
        </w:rPr>
        <w:t>25/32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175921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753EF">
        <w:rPr>
          <w:rFonts w:ascii="GHEA Grapalat" w:hAnsi="GHEA Grapalat"/>
          <w:b/>
          <w:sz w:val="24"/>
          <w:szCs w:val="24"/>
        </w:rPr>
        <w:t>25/32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A4D9A4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D753EF">
        <w:rPr>
          <w:rFonts w:ascii="GHEA Grapalat" w:hAnsi="GHEA Grapalat"/>
          <w:spacing w:val="-6"/>
        </w:rPr>
        <w:t>25/32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72E32" w:rsidRPr="005744FC" w14:paraId="3D762C76" w14:textId="77777777" w:rsidTr="00F70E34">
        <w:trPr>
          <w:trHeight w:val="20"/>
          <w:jc w:val="center"/>
        </w:trPr>
        <w:tc>
          <w:tcPr>
            <w:tcW w:w="1084" w:type="dxa"/>
            <w:vAlign w:val="center"/>
          </w:tcPr>
          <w:p w14:paraId="05E67D09" w14:textId="77777777" w:rsidR="00F72E32" w:rsidRPr="005744FC" w:rsidRDefault="00F72E32" w:rsidP="00F72E3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76577AFD" w14:textId="16AD1C03" w:rsidR="00F72E32" w:rsidRPr="00916577" w:rsidRDefault="00F72E32" w:rsidP="00F72E3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Pr="00AF7580">
              <w:rPr>
                <w:rFonts w:ascii="GHEA Grapalat" w:hAnsi="GHEA Grapalat"/>
                <w:sz w:val="20"/>
                <w:szCs w:val="20"/>
                <w:lang w:val="hy-AM"/>
              </w:rPr>
              <w:t>ремонта лестницы, ведущей от улицы С. Багдасаряна 85/3 до улицы Л. Закаряна 89 административно</w:t>
            </w:r>
            <w:r>
              <w:rPr>
                <w:rFonts w:ascii="GHEA Grapalat" w:hAnsi="GHEA Grapalat"/>
                <w:sz w:val="20"/>
                <w:szCs w:val="20"/>
              </w:rPr>
              <w:t>го</w:t>
            </w:r>
            <w:r w:rsidRPr="00AF7580">
              <w:rPr>
                <w:rFonts w:ascii="GHEA Grapalat" w:hAnsi="GHEA Grapalat"/>
                <w:sz w:val="20"/>
                <w:szCs w:val="20"/>
                <w:lang w:val="hy-AM"/>
              </w:rPr>
              <w:t xml:space="preserve"> район</w:t>
            </w:r>
            <w:r>
              <w:rPr>
                <w:rFonts w:ascii="GHEA Grapalat" w:hAnsi="GHEA Grapalat"/>
                <w:sz w:val="20"/>
                <w:szCs w:val="20"/>
              </w:rPr>
              <w:t>а</w:t>
            </w:r>
            <w:r w:rsidRPr="00AF7580">
              <w:rPr>
                <w:rFonts w:ascii="GHEA Grapalat" w:hAnsi="GHEA Grapalat"/>
                <w:sz w:val="20"/>
                <w:szCs w:val="20"/>
                <w:lang w:val="hy-AM"/>
              </w:rPr>
              <w:t xml:space="preserve"> </w:t>
            </w:r>
            <w:r>
              <w:rPr>
                <w:rFonts w:ascii="GHEA Grapalat" w:hAnsi="GHEA Grapalat"/>
                <w:sz w:val="20"/>
                <w:szCs w:val="20"/>
                <w:lang w:val="hy-AM"/>
              </w:rPr>
              <w:t>Норк-Мараш</w:t>
            </w:r>
            <w:r w:rsidRPr="00241C05">
              <w:rPr>
                <w:rFonts w:ascii="GHEA Grapalat" w:hAnsi="GHEA Grapalat"/>
                <w:sz w:val="20"/>
                <w:szCs w:val="20"/>
                <w:lang w:val="hy-AM"/>
              </w:rPr>
              <w:t xml:space="preserve"> города Ереван</w:t>
            </w:r>
          </w:p>
        </w:tc>
        <w:tc>
          <w:tcPr>
            <w:tcW w:w="1701" w:type="dxa"/>
            <w:shd w:val="clear" w:color="auto" w:fill="auto"/>
          </w:tcPr>
          <w:p w14:paraId="15162902" w14:textId="77777777" w:rsidR="00F72E32" w:rsidRPr="005744FC" w:rsidRDefault="00F72E32" w:rsidP="00F72E32">
            <w:pPr>
              <w:widowControl w:val="0"/>
              <w:jc w:val="center"/>
              <w:rPr>
                <w:rFonts w:ascii="GHEA Grapalat" w:hAnsi="GHEA Grapalat"/>
                <w:sz w:val="20"/>
                <w:szCs w:val="20"/>
              </w:rPr>
            </w:pPr>
          </w:p>
        </w:tc>
        <w:tc>
          <w:tcPr>
            <w:tcW w:w="1559" w:type="dxa"/>
            <w:shd w:val="clear" w:color="auto" w:fill="auto"/>
          </w:tcPr>
          <w:p w14:paraId="0E2FF730" w14:textId="77777777" w:rsidR="00F72E32" w:rsidRPr="005744FC" w:rsidRDefault="00F72E32" w:rsidP="00F72E32">
            <w:pPr>
              <w:widowControl w:val="0"/>
              <w:jc w:val="center"/>
              <w:rPr>
                <w:rFonts w:ascii="GHEA Grapalat" w:hAnsi="GHEA Grapalat"/>
                <w:sz w:val="20"/>
                <w:szCs w:val="20"/>
              </w:rPr>
            </w:pPr>
          </w:p>
        </w:tc>
        <w:tc>
          <w:tcPr>
            <w:tcW w:w="1649" w:type="dxa"/>
            <w:shd w:val="clear" w:color="auto" w:fill="auto"/>
          </w:tcPr>
          <w:p w14:paraId="612AAE86" w14:textId="77777777" w:rsidR="00F72E32" w:rsidRPr="005744FC" w:rsidRDefault="00F72E32" w:rsidP="00F72E32">
            <w:pPr>
              <w:widowControl w:val="0"/>
              <w:jc w:val="center"/>
              <w:rPr>
                <w:rFonts w:ascii="GHEA Grapalat" w:hAnsi="GHEA Grapalat"/>
                <w:sz w:val="20"/>
                <w:szCs w:val="20"/>
              </w:rPr>
            </w:pPr>
          </w:p>
        </w:tc>
      </w:tr>
      <w:tr w:rsidR="00F72E32" w:rsidRPr="005744FC" w14:paraId="4A984426" w14:textId="77777777" w:rsidTr="00F70E34">
        <w:trPr>
          <w:trHeight w:val="20"/>
          <w:jc w:val="center"/>
        </w:trPr>
        <w:tc>
          <w:tcPr>
            <w:tcW w:w="1084" w:type="dxa"/>
            <w:vAlign w:val="center"/>
          </w:tcPr>
          <w:p w14:paraId="703EA4A8" w14:textId="757E26BC" w:rsidR="00F72E32" w:rsidRPr="005744FC" w:rsidRDefault="00F72E32" w:rsidP="00F72E32">
            <w:pPr>
              <w:widowControl w:val="0"/>
              <w:jc w:val="center"/>
              <w:rPr>
                <w:rFonts w:ascii="GHEA Grapalat" w:hAnsi="GHEA Grapalat"/>
                <w:b/>
                <w:sz w:val="20"/>
                <w:szCs w:val="20"/>
              </w:rPr>
            </w:pPr>
            <w:r>
              <w:rPr>
                <w:rFonts w:ascii="GHEA Grapalat" w:hAnsi="GHEA Grapalat"/>
                <w:b/>
                <w:sz w:val="20"/>
                <w:szCs w:val="20"/>
              </w:rPr>
              <w:t>2</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2E3FC522" w14:textId="638026B3" w:rsidR="00F72E32" w:rsidRPr="00916577" w:rsidRDefault="00F72E32" w:rsidP="00F72E3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Pr="00AF7580">
              <w:rPr>
                <w:rFonts w:ascii="GHEA Grapalat" w:hAnsi="GHEA Grapalat"/>
                <w:sz w:val="20"/>
                <w:szCs w:val="20"/>
              </w:rPr>
              <w:t xml:space="preserve"> строительства лестниц на участке от улицы А. Налбандяна 24 до улицы С. Багдасаряна 83 административно</w:t>
            </w:r>
            <w:r>
              <w:rPr>
                <w:rFonts w:ascii="GHEA Grapalat" w:hAnsi="GHEA Grapalat"/>
                <w:sz w:val="20"/>
                <w:szCs w:val="20"/>
              </w:rPr>
              <w:t>го</w:t>
            </w:r>
            <w:r w:rsidRPr="00AF7580">
              <w:rPr>
                <w:rFonts w:ascii="GHEA Grapalat" w:hAnsi="GHEA Grapalat"/>
                <w:sz w:val="20"/>
                <w:szCs w:val="20"/>
              </w:rPr>
              <w:t xml:space="preserve"> район</w:t>
            </w:r>
            <w:r>
              <w:rPr>
                <w:rFonts w:ascii="GHEA Grapalat" w:hAnsi="GHEA Grapalat"/>
                <w:sz w:val="20"/>
                <w:szCs w:val="20"/>
              </w:rPr>
              <w:t>а</w:t>
            </w:r>
            <w:r w:rsidRPr="00AF7580">
              <w:rPr>
                <w:rFonts w:ascii="GHEA Grapalat" w:hAnsi="GHEA Grapalat"/>
                <w:sz w:val="20"/>
                <w:szCs w:val="20"/>
              </w:rPr>
              <w:t xml:space="preserve"> Норк-Мараш</w:t>
            </w:r>
            <w:r>
              <w:rPr>
                <w:rFonts w:ascii="GHEA Grapalat" w:hAnsi="GHEA Grapalat"/>
                <w:sz w:val="20"/>
                <w:szCs w:val="20"/>
              </w:rPr>
              <w:t xml:space="preserve"> </w:t>
            </w:r>
            <w:r w:rsidRPr="00241C05">
              <w:rPr>
                <w:rFonts w:ascii="GHEA Grapalat" w:hAnsi="GHEA Grapalat"/>
                <w:sz w:val="20"/>
                <w:szCs w:val="20"/>
                <w:lang w:val="hy-AM"/>
              </w:rPr>
              <w:t>города Ереван</w:t>
            </w:r>
          </w:p>
        </w:tc>
        <w:tc>
          <w:tcPr>
            <w:tcW w:w="1701" w:type="dxa"/>
            <w:shd w:val="clear" w:color="auto" w:fill="auto"/>
          </w:tcPr>
          <w:p w14:paraId="5F7A65D1" w14:textId="77777777" w:rsidR="00F72E32" w:rsidRPr="005744FC" w:rsidRDefault="00F72E32" w:rsidP="00F72E32">
            <w:pPr>
              <w:widowControl w:val="0"/>
              <w:jc w:val="center"/>
              <w:rPr>
                <w:rFonts w:ascii="GHEA Grapalat" w:hAnsi="GHEA Grapalat"/>
                <w:sz w:val="20"/>
                <w:szCs w:val="20"/>
              </w:rPr>
            </w:pPr>
          </w:p>
        </w:tc>
        <w:tc>
          <w:tcPr>
            <w:tcW w:w="1559" w:type="dxa"/>
            <w:shd w:val="clear" w:color="auto" w:fill="auto"/>
          </w:tcPr>
          <w:p w14:paraId="75A0F32A" w14:textId="77777777" w:rsidR="00F72E32" w:rsidRPr="005744FC" w:rsidRDefault="00F72E32" w:rsidP="00F72E32">
            <w:pPr>
              <w:widowControl w:val="0"/>
              <w:jc w:val="center"/>
              <w:rPr>
                <w:rFonts w:ascii="GHEA Grapalat" w:hAnsi="GHEA Grapalat"/>
                <w:sz w:val="20"/>
                <w:szCs w:val="20"/>
              </w:rPr>
            </w:pPr>
          </w:p>
        </w:tc>
        <w:tc>
          <w:tcPr>
            <w:tcW w:w="1649" w:type="dxa"/>
            <w:shd w:val="clear" w:color="auto" w:fill="auto"/>
          </w:tcPr>
          <w:p w14:paraId="3A9D9635" w14:textId="77777777" w:rsidR="00F72E32" w:rsidRPr="005744FC" w:rsidRDefault="00F72E32" w:rsidP="00F72E3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05DA6D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753EF">
        <w:rPr>
          <w:rFonts w:ascii="GHEA Grapalat" w:hAnsi="GHEA Grapalat"/>
          <w:b/>
          <w:sz w:val="24"/>
          <w:szCs w:val="24"/>
        </w:rPr>
        <w:t>25/32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24BE02AF"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753EF">
        <w:rPr>
          <w:rFonts w:ascii="GHEA Grapalat" w:hAnsi="GHEA Grapalat"/>
          <w:b/>
          <w:sz w:val="24"/>
          <w:szCs w:val="24"/>
        </w:rPr>
        <w:t>25/32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4C27A899"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21922B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2AC285D4"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C4535B" w:rsidRPr="00C4535B">
        <w:rPr>
          <w:rFonts w:ascii="GHEA Grapalat" w:hAnsi="GHEA Grapalat"/>
        </w:rPr>
        <w:t>Норк-Мараш</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D55C4B" w:rsidRPr="00E40AC8" w14:paraId="2CECA8C6" w14:textId="77777777" w:rsidTr="00073E78">
        <w:trPr>
          <w:trHeight w:val="501"/>
          <w:jc w:val="center"/>
        </w:trPr>
        <w:tc>
          <w:tcPr>
            <w:tcW w:w="1880" w:type="dxa"/>
            <w:shd w:val="clear" w:color="auto" w:fill="auto"/>
            <w:vAlign w:val="center"/>
          </w:tcPr>
          <w:p w14:paraId="49A2C46A" w14:textId="014BA127" w:rsidR="00D55C4B" w:rsidRPr="00453E01" w:rsidRDefault="00D55C4B" w:rsidP="00D55C4B">
            <w:pPr>
              <w:jc w:val="center"/>
              <w:rPr>
                <w:rFonts w:ascii="GHEA Grapalat" w:hAnsi="GHEA Grapalat"/>
                <w:sz w:val="20"/>
                <w:lang w:val="hy-AM"/>
              </w:rPr>
            </w:pPr>
            <w:r>
              <w:rPr>
                <w:rFonts w:ascii="GHEA Grapalat" w:hAnsi="GHEA Grapalat" w:cs="Calibri"/>
                <w:sz w:val="20"/>
                <w:szCs w:val="20"/>
              </w:rPr>
              <w:t>1</w:t>
            </w:r>
          </w:p>
        </w:tc>
        <w:tc>
          <w:tcPr>
            <w:tcW w:w="1846" w:type="dxa"/>
            <w:vAlign w:val="center"/>
          </w:tcPr>
          <w:p w14:paraId="0455EE2E" w14:textId="15C95D32" w:rsidR="00D55C4B" w:rsidRPr="008412A9" w:rsidRDefault="00D55C4B" w:rsidP="00D55C4B">
            <w:pPr>
              <w:jc w:val="center"/>
              <w:rPr>
                <w:rFonts w:ascii="GHEA Grapalat" w:hAnsi="GHEA Grapalat"/>
                <w:sz w:val="20"/>
                <w:lang w:val="hy-AM"/>
              </w:rPr>
            </w:pPr>
            <w:r w:rsidRPr="00B01254">
              <w:rPr>
                <w:rFonts w:ascii="GHEA Grapalat" w:hAnsi="GHEA Grapalat"/>
                <w:sz w:val="20"/>
                <w:lang w:val="es-ES"/>
              </w:rPr>
              <w:t>71351540/482</w:t>
            </w:r>
          </w:p>
        </w:tc>
        <w:tc>
          <w:tcPr>
            <w:tcW w:w="4666" w:type="dxa"/>
            <w:tcBorders>
              <w:top w:val="single" w:sz="4" w:space="0" w:color="auto"/>
              <w:bottom w:val="single" w:sz="4" w:space="0" w:color="auto"/>
            </w:tcBorders>
            <w:vAlign w:val="center"/>
          </w:tcPr>
          <w:p w14:paraId="26C447BF"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"Техническое описание</w:t>
            </w:r>
          </w:p>
          <w:p w14:paraId="530121C2"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Общих требований к обслуживанию:</w:t>
            </w:r>
          </w:p>
          <w:p w14:paraId="6D78F23B"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xml:space="preserve">1. Технический надзор осуществляется на основании проектно-сметной документации, предоставленной Заказчиком, и </w:t>
            </w:r>
            <w:r w:rsidRPr="00D55C4B">
              <w:rPr>
                <w:rFonts w:ascii="GHEA Grapalat" w:hAnsi="GHEA Grapalat"/>
                <w:sz w:val="22"/>
                <w:szCs w:val="22"/>
                <w:lang w:val="hy-AM"/>
              </w:rPr>
              <w:lastRenderedPageBreak/>
              <w:t>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3F1AAB5"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92EC388"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3. Основными обязанностями исполнителя технического надзора  являются:</w:t>
            </w:r>
          </w:p>
          <w:p w14:paraId="12103A2F"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периодически фотографировать состояние объекта строительства от начала до конца строительства;</w:t>
            </w:r>
          </w:p>
          <w:p w14:paraId="1394E7A2"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обеспечить соответствие  выполняемых  работ  условиям контрактного соглашения, строительным нормам и правилам,</w:t>
            </w:r>
          </w:p>
          <w:p w14:paraId="5286DB10"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A8ECAE8"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проверять и утверждать рабочие и исполнительные документы, подготовленные Подрядчиком,</w:t>
            </w:r>
          </w:p>
          <w:p w14:paraId="730AF4CE"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lastRenderedPageBreak/>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65E6A77"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F2712CC"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A4088E5" w14:textId="77777777" w:rsid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7B91014"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1AA8F7A"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xml:space="preserve">• контролировать все вопросы, связанные с </w:t>
            </w:r>
            <w:r w:rsidRPr="00D55C4B">
              <w:rPr>
                <w:rFonts w:ascii="GHEA Grapalat" w:hAnsi="GHEA Grapalat"/>
                <w:sz w:val="22"/>
                <w:szCs w:val="22"/>
              </w:rPr>
              <w:lastRenderedPageBreak/>
              <w:t>безопасностью строительных работ, и поручить Подрядчику установить знаки, устройства безопасности освещения и другие соответствующие меры;</w:t>
            </w:r>
          </w:p>
          <w:p w14:paraId="674F2EB5"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3BFCB77"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проводить измерения объемов работ и участвовать в составлении и утверждении исполнительных документов,</w:t>
            </w:r>
          </w:p>
          <w:p w14:paraId="4FED7BC8"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4B2828B"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измерить работы, которые должны быть выполнены по указанию Заказчика.</w:t>
            </w:r>
          </w:p>
          <w:p w14:paraId="2F46F500"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031C70F"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lastRenderedPageBreak/>
              <w:t>Требования к отчетности:</w:t>
            </w:r>
          </w:p>
          <w:p w14:paraId="20AE5DEC"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C55E78C"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6A0C444"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0965FD0"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63E672BF"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Участник должен иметь лицензию 1-го класса на осуществление деятельности по техническому контролю качества в следующих областях градостроительства:</w:t>
            </w:r>
          </w:p>
          <w:p w14:paraId="47AE19A5" w14:textId="287EAB28"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xml:space="preserve">1) жилые (за исключением индивидуальных </w:t>
            </w:r>
            <w:r w:rsidRPr="00D55C4B">
              <w:rPr>
                <w:rFonts w:ascii="GHEA Grapalat" w:hAnsi="GHEA Grapalat"/>
                <w:sz w:val="22"/>
                <w:szCs w:val="22"/>
              </w:rPr>
              <w:lastRenderedPageBreak/>
              <w:t>жилых домов, гаражей, подсобных зданий, возведенных в некоммерческих целях), общественные и промышленные здания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D55C4B" w:rsidRPr="00E40AC8" w:rsidRDefault="00D55C4B" w:rsidP="00D55C4B">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D55C4B" w:rsidRPr="00E40AC8" w:rsidRDefault="00D55C4B" w:rsidP="00D55C4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D55C4B" w:rsidRPr="00E40AC8" w:rsidRDefault="00D55C4B" w:rsidP="00D55C4B">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bottom w:val="single" w:sz="4" w:space="0" w:color="auto"/>
            </w:tcBorders>
            <w:vAlign w:val="center"/>
          </w:tcPr>
          <w:p w14:paraId="0D6BD602" w14:textId="4D6FE3FE" w:rsidR="00D55C4B" w:rsidRPr="008412A9" w:rsidRDefault="00D55C4B" w:rsidP="00D55C4B">
            <w:pPr>
              <w:widowControl w:val="0"/>
              <w:spacing w:after="120"/>
              <w:jc w:val="center"/>
              <w:rPr>
                <w:rFonts w:ascii="GHEA Grapalat" w:hAnsi="GHEA Grapalat"/>
                <w:sz w:val="20"/>
              </w:rPr>
            </w:pPr>
            <w:r w:rsidRPr="00D55C4B">
              <w:rPr>
                <w:rFonts w:ascii="GHEA Grapalat" w:hAnsi="GHEA Grapalat"/>
                <w:sz w:val="18"/>
              </w:rPr>
              <w:t>г. Ереван, административный район Норк-Мараш, улицы С. Багдасаряна и Л. Закаряна</w:t>
            </w:r>
          </w:p>
        </w:tc>
        <w:tc>
          <w:tcPr>
            <w:tcW w:w="2116" w:type="dxa"/>
            <w:tcBorders>
              <w:top w:val="single" w:sz="4" w:space="0" w:color="auto"/>
              <w:bottom w:val="single" w:sz="4" w:space="0" w:color="auto"/>
            </w:tcBorders>
            <w:vAlign w:val="center"/>
          </w:tcPr>
          <w:p w14:paraId="7CFDBA9A" w14:textId="7AE7F986" w:rsidR="00D55C4B" w:rsidRPr="005160AB" w:rsidRDefault="00D55C4B" w:rsidP="00D55C4B">
            <w:pPr>
              <w:widowControl w:val="0"/>
              <w:spacing w:after="120"/>
              <w:jc w:val="center"/>
              <w:rPr>
                <w:rFonts w:ascii="GHEA Grapalat" w:hAnsi="GHEA Grapalat"/>
                <w:sz w:val="20"/>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D55C4B" w:rsidRPr="00E40AC8" w14:paraId="4F8BF1DC" w14:textId="77777777" w:rsidTr="00073E78">
        <w:trPr>
          <w:trHeight w:val="501"/>
          <w:jc w:val="center"/>
        </w:trPr>
        <w:tc>
          <w:tcPr>
            <w:tcW w:w="1880" w:type="dxa"/>
            <w:shd w:val="clear" w:color="auto" w:fill="auto"/>
            <w:vAlign w:val="center"/>
          </w:tcPr>
          <w:p w14:paraId="5A6BFFCA" w14:textId="67A429A1" w:rsidR="00D55C4B" w:rsidRDefault="00D55C4B" w:rsidP="00D55C4B">
            <w:pPr>
              <w:jc w:val="center"/>
              <w:rPr>
                <w:rFonts w:ascii="GHEA Grapalat" w:hAnsi="GHEA Grapalat" w:cs="Calibri"/>
                <w:sz w:val="20"/>
                <w:szCs w:val="20"/>
              </w:rPr>
            </w:pPr>
            <w:r>
              <w:rPr>
                <w:rFonts w:ascii="GHEA Grapalat" w:hAnsi="GHEA Grapalat" w:cs="Calibri"/>
                <w:sz w:val="20"/>
                <w:szCs w:val="20"/>
              </w:rPr>
              <w:lastRenderedPageBreak/>
              <w:t>2</w:t>
            </w:r>
          </w:p>
        </w:tc>
        <w:tc>
          <w:tcPr>
            <w:tcW w:w="1846" w:type="dxa"/>
            <w:vAlign w:val="center"/>
          </w:tcPr>
          <w:p w14:paraId="7C40E0A4" w14:textId="1C302CF7" w:rsidR="00D55C4B" w:rsidRPr="00F62D23" w:rsidRDefault="00D55C4B" w:rsidP="00D55C4B">
            <w:pPr>
              <w:jc w:val="center"/>
              <w:rPr>
                <w:rFonts w:ascii="GHEA Grapalat" w:hAnsi="GHEA Grapalat"/>
                <w:sz w:val="18"/>
                <w:szCs w:val="18"/>
              </w:rPr>
            </w:pPr>
            <w:r w:rsidRPr="00B01254">
              <w:rPr>
                <w:rFonts w:ascii="GHEA Grapalat" w:hAnsi="GHEA Grapalat"/>
                <w:sz w:val="20"/>
                <w:szCs w:val="20"/>
              </w:rPr>
              <w:t>71351540/483</w:t>
            </w:r>
          </w:p>
        </w:tc>
        <w:tc>
          <w:tcPr>
            <w:tcW w:w="4666" w:type="dxa"/>
            <w:tcBorders>
              <w:top w:val="single" w:sz="4" w:space="0" w:color="auto"/>
              <w:bottom w:val="single" w:sz="4" w:space="0" w:color="auto"/>
            </w:tcBorders>
            <w:vAlign w:val="center"/>
          </w:tcPr>
          <w:p w14:paraId="549FA299" w14:textId="1FC7B4F4"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Техническое описание</w:t>
            </w:r>
          </w:p>
          <w:p w14:paraId="0B2DA3AC"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Общих требований к обслуживанию:</w:t>
            </w:r>
          </w:p>
          <w:p w14:paraId="70ECBA06"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4A96F64"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32328DE"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3. Основными обязанностями исполнителя технического надзора  являются:</w:t>
            </w:r>
          </w:p>
          <w:p w14:paraId="66E3A8CF"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периодически фотографировать состояние объекта строительства от начала до конца строительства;</w:t>
            </w:r>
          </w:p>
          <w:p w14:paraId="46CFF713"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xml:space="preserve">• обеспечить соответствие  выполняемых  работ  условиям контрактного соглашения, </w:t>
            </w:r>
            <w:r w:rsidRPr="00D55C4B">
              <w:rPr>
                <w:rFonts w:ascii="GHEA Grapalat" w:hAnsi="GHEA Grapalat"/>
                <w:sz w:val="22"/>
                <w:szCs w:val="22"/>
                <w:lang w:val="hy-AM"/>
              </w:rPr>
              <w:lastRenderedPageBreak/>
              <w:t>строительным нормам и правилам,</w:t>
            </w:r>
          </w:p>
          <w:p w14:paraId="334660A1"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DF5DA54"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проверять и утверждать рабочие и исполнительные документы, подготовленные Подрядчиком,</w:t>
            </w:r>
          </w:p>
          <w:p w14:paraId="4BC59A30"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6B8FCD3"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1C81F3E"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5635946"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xml:space="preserve">• проводить ежедневный контроль качества и количественную проверку (осуществляя соответствующие записи в журнале), </w:t>
            </w:r>
            <w:r w:rsidRPr="00D55C4B">
              <w:rPr>
                <w:rFonts w:ascii="GHEA Grapalat" w:hAnsi="GHEA Grapalat"/>
                <w:sz w:val="22"/>
                <w:szCs w:val="22"/>
                <w:lang w:val="hy-AM"/>
              </w:rPr>
              <w:lastRenderedPageBreak/>
              <w:t>необходимые проверки работ, выполняемых в рамках договорного соглашения,</w:t>
            </w:r>
          </w:p>
          <w:p w14:paraId="60128B7A"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27DB577"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BA77084"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1947370"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проводить измерения объемов работ и участвовать в составлении и утверждении исполнительных документов,</w:t>
            </w:r>
          </w:p>
          <w:p w14:paraId="071D505B"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AA05D2C"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xml:space="preserve">• измерить работы, которые должны быть </w:t>
            </w:r>
            <w:r w:rsidRPr="00D55C4B">
              <w:rPr>
                <w:rFonts w:ascii="GHEA Grapalat" w:hAnsi="GHEA Grapalat"/>
                <w:sz w:val="22"/>
                <w:szCs w:val="22"/>
              </w:rPr>
              <w:lastRenderedPageBreak/>
              <w:t>выполнены по указанию Заказчика.</w:t>
            </w:r>
          </w:p>
          <w:p w14:paraId="4523179B"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E4D7F1B"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Требования к отчетности:</w:t>
            </w:r>
          </w:p>
          <w:p w14:paraId="2E121AEE"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79FFA80"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F59B268"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F1DF235"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xml:space="preserve">Окончательный отчет представляется в течение пяти рабочих дней после </w:t>
            </w:r>
            <w:r w:rsidRPr="00D55C4B">
              <w:rPr>
                <w:rFonts w:ascii="GHEA Grapalat" w:hAnsi="GHEA Grapalat"/>
                <w:sz w:val="22"/>
                <w:szCs w:val="22"/>
              </w:rPr>
              <w:lastRenderedPageBreak/>
              <w:t>подписания Поставщиком услуг окончательного отчета об исполнении строительных работ.                                                                                                            Участник должен иметь лицензию 1-го класса на осуществление деятельности по техническому контролю качества в следующих областях градостроительства:</w:t>
            </w:r>
          </w:p>
          <w:p w14:paraId="5FF6E1DF" w14:textId="55FE81D5"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9" w:type="dxa"/>
            <w:tcBorders>
              <w:top w:val="single" w:sz="4" w:space="0" w:color="auto"/>
              <w:left w:val="single" w:sz="4" w:space="0" w:color="auto"/>
              <w:bottom w:val="single" w:sz="4" w:space="0" w:color="auto"/>
              <w:right w:val="single" w:sz="4" w:space="0" w:color="auto"/>
            </w:tcBorders>
            <w:vAlign w:val="center"/>
          </w:tcPr>
          <w:p w14:paraId="1D44103D" w14:textId="01F335AF" w:rsidR="00D55C4B" w:rsidRPr="00A96B2A" w:rsidRDefault="00D55C4B" w:rsidP="00D55C4B">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72FC109" w14:textId="77777777" w:rsidR="00D55C4B" w:rsidRPr="00E40AC8" w:rsidRDefault="00D55C4B" w:rsidP="00D55C4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E0D5E0B" w14:textId="6A5F29DA" w:rsidR="00D55C4B" w:rsidRDefault="00D55C4B" w:rsidP="00D55C4B">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bottom w:val="single" w:sz="4" w:space="0" w:color="auto"/>
            </w:tcBorders>
            <w:vAlign w:val="center"/>
          </w:tcPr>
          <w:p w14:paraId="41DDBBCA" w14:textId="36F57D88" w:rsidR="00D55C4B" w:rsidRPr="008412A9" w:rsidRDefault="00D55C4B" w:rsidP="00D55C4B">
            <w:pPr>
              <w:widowControl w:val="0"/>
              <w:spacing w:after="120"/>
              <w:jc w:val="center"/>
              <w:rPr>
                <w:rFonts w:ascii="GHEA Grapalat" w:hAnsi="GHEA Grapalat"/>
                <w:sz w:val="20"/>
              </w:rPr>
            </w:pPr>
            <w:r w:rsidRPr="00D55C4B">
              <w:rPr>
                <w:rFonts w:ascii="GHEA Grapalat" w:hAnsi="GHEA Grapalat" w:cs="Calibri"/>
                <w:color w:val="000000"/>
                <w:sz w:val="20"/>
                <w:szCs w:val="20"/>
              </w:rPr>
              <w:t>г. Ереван, административный район Норк-Мараш, улицы А. Налбандяна и С. Багдасаряна</w:t>
            </w:r>
          </w:p>
        </w:tc>
        <w:tc>
          <w:tcPr>
            <w:tcW w:w="2116" w:type="dxa"/>
            <w:tcBorders>
              <w:top w:val="single" w:sz="4" w:space="0" w:color="auto"/>
              <w:bottom w:val="single" w:sz="4" w:space="0" w:color="auto"/>
            </w:tcBorders>
            <w:vAlign w:val="center"/>
          </w:tcPr>
          <w:p w14:paraId="727A0E85" w14:textId="5FD581A3" w:rsidR="00D55C4B" w:rsidRPr="00DD7C23" w:rsidRDefault="00D55C4B" w:rsidP="00D55C4B">
            <w:pPr>
              <w:widowControl w:val="0"/>
              <w:spacing w:after="120"/>
              <w:jc w:val="center"/>
              <w:rPr>
                <w:rFonts w:ascii="GHEA Grapalat" w:hAnsi="GHEA Grapalat"/>
                <w:sz w:val="16"/>
                <w:szCs w:val="16"/>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55C4B" w:rsidRPr="00F412AC" w14:paraId="2F969307" w14:textId="77777777" w:rsidTr="00FF61CE">
        <w:trPr>
          <w:trHeight w:val="363"/>
          <w:jc w:val="center"/>
        </w:trPr>
        <w:tc>
          <w:tcPr>
            <w:tcW w:w="1207" w:type="dxa"/>
            <w:shd w:val="clear" w:color="auto" w:fill="auto"/>
            <w:vAlign w:val="center"/>
          </w:tcPr>
          <w:p w14:paraId="4C669AE1" w14:textId="070364BD" w:rsidR="00D55C4B" w:rsidRPr="00F566BF" w:rsidRDefault="00D55C4B" w:rsidP="00D55C4B">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33AB16A9" w:rsidR="00D55C4B" w:rsidRPr="008412A9" w:rsidRDefault="00D55C4B" w:rsidP="00D55C4B">
            <w:pPr>
              <w:jc w:val="center"/>
              <w:rPr>
                <w:rFonts w:ascii="GHEA Grapalat" w:hAnsi="GHEA Grapalat"/>
                <w:sz w:val="20"/>
                <w:lang w:val="es-ES"/>
              </w:rPr>
            </w:pPr>
            <w:r w:rsidRPr="00B01254">
              <w:rPr>
                <w:rFonts w:ascii="GHEA Grapalat" w:hAnsi="GHEA Grapalat"/>
                <w:sz w:val="20"/>
                <w:lang w:val="es-ES"/>
              </w:rPr>
              <w:t>71351540/482</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1A991381" w:rsidR="00D55C4B" w:rsidRPr="003C56A3" w:rsidRDefault="00D55C4B" w:rsidP="00D55C4B">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Pr="00AF7580">
              <w:rPr>
                <w:rFonts w:ascii="GHEA Grapalat" w:hAnsi="GHEA Grapalat"/>
                <w:sz w:val="20"/>
                <w:szCs w:val="20"/>
                <w:lang w:val="hy-AM"/>
              </w:rPr>
              <w:t xml:space="preserve">ремонта лестницы, ведущей от улицы С. Багдасаряна 85/3 до </w:t>
            </w:r>
            <w:r w:rsidRPr="00AF7580">
              <w:rPr>
                <w:rFonts w:ascii="GHEA Grapalat" w:hAnsi="GHEA Grapalat"/>
                <w:sz w:val="20"/>
                <w:szCs w:val="20"/>
                <w:lang w:val="hy-AM"/>
              </w:rPr>
              <w:lastRenderedPageBreak/>
              <w:t>улицы Л. Закаряна 89 административно</w:t>
            </w:r>
            <w:r>
              <w:rPr>
                <w:rFonts w:ascii="GHEA Grapalat" w:hAnsi="GHEA Grapalat"/>
                <w:sz w:val="20"/>
                <w:szCs w:val="20"/>
              </w:rPr>
              <w:t>го</w:t>
            </w:r>
            <w:r w:rsidRPr="00AF7580">
              <w:rPr>
                <w:rFonts w:ascii="GHEA Grapalat" w:hAnsi="GHEA Grapalat"/>
                <w:sz w:val="20"/>
                <w:szCs w:val="20"/>
                <w:lang w:val="hy-AM"/>
              </w:rPr>
              <w:t xml:space="preserve"> район</w:t>
            </w:r>
            <w:r>
              <w:rPr>
                <w:rFonts w:ascii="GHEA Grapalat" w:hAnsi="GHEA Grapalat"/>
                <w:sz w:val="20"/>
                <w:szCs w:val="20"/>
              </w:rPr>
              <w:t>а</w:t>
            </w:r>
            <w:r w:rsidRPr="00AF7580">
              <w:rPr>
                <w:rFonts w:ascii="GHEA Grapalat" w:hAnsi="GHEA Grapalat"/>
                <w:sz w:val="20"/>
                <w:szCs w:val="20"/>
                <w:lang w:val="hy-AM"/>
              </w:rPr>
              <w:t xml:space="preserve"> </w:t>
            </w:r>
            <w:r>
              <w:rPr>
                <w:rFonts w:ascii="GHEA Grapalat" w:hAnsi="GHEA Grapalat"/>
                <w:sz w:val="20"/>
                <w:szCs w:val="20"/>
                <w:lang w:val="hy-AM"/>
              </w:rPr>
              <w:t>Норк-Мараш</w:t>
            </w:r>
            <w:r w:rsidRPr="00241C05">
              <w:rPr>
                <w:rFonts w:ascii="GHEA Grapalat" w:hAnsi="GHEA Grapalat"/>
                <w:sz w:val="20"/>
                <w:szCs w:val="20"/>
                <w:lang w:val="hy-AM"/>
              </w:rPr>
              <w:t xml:space="preserve"> города Ереван</w:t>
            </w:r>
          </w:p>
        </w:tc>
        <w:tc>
          <w:tcPr>
            <w:tcW w:w="682" w:type="dxa"/>
            <w:vAlign w:val="center"/>
          </w:tcPr>
          <w:p w14:paraId="45EA2E05" w14:textId="6973DB08" w:rsidR="00D55C4B" w:rsidRPr="00A42C01" w:rsidRDefault="00D55C4B" w:rsidP="00D55C4B">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D55C4B" w:rsidRPr="00F412AC" w:rsidRDefault="00D55C4B" w:rsidP="00D55C4B">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526" w:type="dxa"/>
            <w:vAlign w:val="center"/>
          </w:tcPr>
          <w:p w14:paraId="24368CAC" w14:textId="015273B9"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824" w:type="dxa"/>
            <w:vAlign w:val="center"/>
          </w:tcPr>
          <w:p w14:paraId="5BBF7714" w14:textId="6B233DFD"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5B4816E0" w14:textId="2D84F960"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7A27CB1" w14:textId="2C268E33" w:rsidR="00D55C4B" w:rsidRPr="00F412AC" w:rsidRDefault="00D55C4B" w:rsidP="00D55C4B">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r w:rsidR="00D55C4B" w:rsidRPr="00F412AC" w14:paraId="33EB02ED" w14:textId="77777777" w:rsidTr="00FF61CE">
        <w:trPr>
          <w:trHeight w:val="363"/>
          <w:jc w:val="center"/>
        </w:trPr>
        <w:tc>
          <w:tcPr>
            <w:tcW w:w="1207" w:type="dxa"/>
            <w:shd w:val="clear" w:color="auto" w:fill="auto"/>
            <w:vAlign w:val="center"/>
          </w:tcPr>
          <w:p w14:paraId="74B09755" w14:textId="11C3C662" w:rsidR="00D55C4B" w:rsidRDefault="00D55C4B" w:rsidP="00D55C4B">
            <w:pPr>
              <w:jc w:val="center"/>
              <w:rPr>
                <w:rFonts w:ascii="GHEA Grapalat" w:hAnsi="GHEA Grapalat" w:cs="Calibri"/>
                <w:sz w:val="20"/>
                <w:szCs w:val="20"/>
              </w:rPr>
            </w:pPr>
            <w:r>
              <w:rPr>
                <w:rFonts w:ascii="GHEA Grapalat" w:hAnsi="GHEA Grapalat" w:cs="Calibri"/>
                <w:sz w:val="20"/>
                <w:szCs w:val="20"/>
              </w:rPr>
              <w:t>2</w:t>
            </w:r>
          </w:p>
        </w:tc>
        <w:tc>
          <w:tcPr>
            <w:tcW w:w="1620" w:type="dxa"/>
            <w:vAlign w:val="center"/>
          </w:tcPr>
          <w:p w14:paraId="35AA8876" w14:textId="69299D06" w:rsidR="00D55C4B" w:rsidRPr="00F62D23" w:rsidRDefault="00D55C4B" w:rsidP="00D55C4B">
            <w:pPr>
              <w:jc w:val="center"/>
              <w:rPr>
                <w:rFonts w:ascii="GHEA Grapalat" w:hAnsi="GHEA Grapalat"/>
                <w:sz w:val="18"/>
                <w:szCs w:val="18"/>
              </w:rPr>
            </w:pPr>
            <w:r w:rsidRPr="00B01254">
              <w:rPr>
                <w:rFonts w:ascii="GHEA Grapalat" w:hAnsi="GHEA Grapalat"/>
                <w:sz w:val="20"/>
                <w:szCs w:val="20"/>
              </w:rPr>
              <w:t>71351540/483</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6A41DA60" w14:textId="4CD283DC" w:rsidR="00D55C4B" w:rsidRPr="001F056A" w:rsidRDefault="00D55C4B" w:rsidP="00D55C4B">
            <w:pPr>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Pr="00AF7580">
              <w:rPr>
                <w:rFonts w:ascii="GHEA Grapalat" w:hAnsi="GHEA Grapalat"/>
                <w:sz w:val="20"/>
                <w:szCs w:val="20"/>
              </w:rPr>
              <w:t xml:space="preserve"> строительства лестниц на участке от улицы А. Налбандяна 24 до улицы С. Багдасаряна 83 административно</w:t>
            </w:r>
            <w:r>
              <w:rPr>
                <w:rFonts w:ascii="GHEA Grapalat" w:hAnsi="GHEA Grapalat"/>
                <w:sz w:val="20"/>
                <w:szCs w:val="20"/>
              </w:rPr>
              <w:t>го</w:t>
            </w:r>
            <w:r w:rsidRPr="00AF7580">
              <w:rPr>
                <w:rFonts w:ascii="GHEA Grapalat" w:hAnsi="GHEA Grapalat"/>
                <w:sz w:val="20"/>
                <w:szCs w:val="20"/>
              </w:rPr>
              <w:t xml:space="preserve"> район</w:t>
            </w:r>
            <w:r>
              <w:rPr>
                <w:rFonts w:ascii="GHEA Grapalat" w:hAnsi="GHEA Grapalat"/>
                <w:sz w:val="20"/>
                <w:szCs w:val="20"/>
              </w:rPr>
              <w:t>а</w:t>
            </w:r>
            <w:r w:rsidRPr="00AF7580">
              <w:rPr>
                <w:rFonts w:ascii="GHEA Grapalat" w:hAnsi="GHEA Grapalat"/>
                <w:sz w:val="20"/>
                <w:szCs w:val="20"/>
              </w:rPr>
              <w:t xml:space="preserve"> Норк-Мараш</w:t>
            </w:r>
            <w:r>
              <w:rPr>
                <w:rFonts w:ascii="GHEA Grapalat" w:hAnsi="GHEA Grapalat"/>
                <w:sz w:val="20"/>
                <w:szCs w:val="20"/>
              </w:rPr>
              <w:t xml:space="preserve"> </w:t>
            </w:r>
            <w:r w:rsidRPr="00241C05">
              <w:rPr>
                <w:rFonts w:ascii="GHEA Grapalat" w:hAnsi="GHEA Grapalat"/>
                <w:sz w:val="20"/>
                <w:szCs w:val="20"/>
                <w:lang w:val="hy-AM"/>
              </w:rPr>
              <w:t>города Ереван</w:t>
            </w:r>
          </w:p>
        </w:tc>
        <w:tc>
          <w:tcPr>
            <w:tcW w:w="682" w:type="dxa"/>
            <w:vAlign w:val="center"/>
          </w:tcPr>
          <w:p w14:paraId="7B6387F6" w14:textId="470799BD"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3463E892" w14:textId="09A1BA9C"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77DDFAC8" w14:textId="1C80A913"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19EAD161" w14:textId="0EE2EC70"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606F407E" w14:textId="32953072"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2709FBD7" w14:textId="20706241"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450F2752" w14:textId="12760D1D"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716441D0" w14:textId="55E1DF89"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2E3DBE47" w14:textId="554967FB"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11B96B0F" w14:textId="2F1FAB23"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824" w:type="dxa"/>
            <w:vAlign w:val="center"/>
          </w:tcPr>
          <w:p w14:paraId="114CD9F2" w14:textId="7A80546F"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4C51D4EE" w14:textId="28342BEC"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A629B41" w14:textId="7485D17A"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704BA" w14:textId="77777777" w:rsidR="00FB627C" w:rsidRDefault="00FB627C">
      <w:r>
        <w:separator/>
      </w:r>
    </w:p>
  </w:endnote>
  <w:endnote w:type="continuationSeparator" w:id="0">
    <w:p w14:paraId="4CC64101" w14:textId="77777777" w:rsidR="00FB627C" w:rsidRDefault="00FB6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EF97E" w14:textId="77777777" w:rsidR="00FB627C" w:rsidRDefault="00FB627C">
      <w:r>
        <w:separator/>
      </w:r>
    </w:p>
  </w:footnote>
  <w:footnote w:type="continuationSeparator" w:id="0">
    <w:p w14:paraId="075FC8E6" w14:textId="77777777" w:rsidR="00FB627C" w:rsidRDefault="00FB627C">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D3F"/>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478C4"/>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80"/>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5DD"/>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892"/>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4A1"/>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07D"/>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265"/>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622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BBC"/>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4E5"/>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07453"/>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571"/>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A6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2F6C"/>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580"/>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19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2F44"/>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35B"/>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4D8D"/>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5C4B"/>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0205"/>
    <w:rsid w:val="00D710BC"/>
    <w:rsid w:val="00D711F6"/>
    <w:rsid w:val="00D71259"/>
    <w:rsid w:val="00D7354F"/>
    <w:rsid w:val="00D7435F"/>
    <w:rsid w:val="00D746A9"/>
    <w:rsid w:val="00D74CCE"/>
    <w:rsid w:val="00D7504A"/>
    <w:rsid w:val="00D753EF"/>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5AF"/>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2C9"/>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E3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27C"/>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60874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849224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3001</TotalTime>
  <Pages>85</Pages>
  <Words>18991</Words>
  <Characters>108250</Characters>
  <Application>Microsoft Office Word</Application>
  <DocSecurity>0</DocSecurity>
  <Lines>902</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1943</cp:revision>
  <cp:lastPrinted>2018-02-16T07:12:00Z</cp:lastPrinted>
  <dcterms:created xsi:type="dcterms:W3CDTF">2019-10-28T07:04:00Z</dcterms:created>
  <dcterms:modified xsi:type="dcterms:W3CDTF">2025-10-22T06:34:00Z</dcterms:modified>
</cp:coreProperties>
</file>